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3" w:firstLineChars="600"/>
        <w:jc w:val="both"/>
        <w:rPr>
          <w:rFonts w:hint="eastAsia" w:ascii="华文中宋" w:hAnsi="华文中宋" w:eastAsia="华文中宋" w:cs="华文中宋"/>
          <w:b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b/>
          <w:sz w:val="48"/>
          <w:szCs w:val="48"/>
          <w:lang w:eastAsia="zh-CN"/>
        </w:rPr>
        <w:t>测绘成果目录</w:t>
      </w:r>
    </w:p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房产项目测绘技术总结……………………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………… 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房屋面积测绘成果报告……………………………… 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分层分户图…………………………………………… 12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房屋实测结果与规划审批指标对照表……………… 13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不动产测量报告……………………………………… 14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房产项目测绘成果质量等级评定表………………… 16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实勘记录单…………………………………………… 17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建设项目实勘影像图………………………………… 18</w:t>
      </w:r>
    </w:p>
    <w:p>
      <w:pPr>
        <w:ind w:firstLine="1537" w:firstLineChars="348"/>
        <w:rPr>
          <w:rFonts w:hint="eastAsia" w:ascii="黑体" w:hAnsi="宋体" w:eastAsia="黑体"/>
          <w:b/>
          <w:sz w:val="44"/>
        </w:rPr>
      </w:pPr>
    </w:p>
    <w:p>
      <w:pPr>
        <w:ind w:firstLine="1537" w:firstLineChars="348"/>
        <w:rPr>
          <w:rFonts w:hint="eastAsia" w:ascii="黑体" w:hAnsi="宋体" w:eastAsia="黑体"/>
          <w:b/>
          <w:sz w:val="44"/>
        </w:rPr>
      </w:pPr>
    </w:p>
    <w:p>
      <w:pPr>
        <w:ind w:firstLine="1537" w:firstLineChars="348"/>
        <w:rPr>
          <w:rFonts w:hint="eastAsia" w:ascii="黑体" w:hAnsi="宋体" w:eastAsia="黑体"/>
          <w:b/>
          <w:sz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4F86F"/>
    <w:multiLevelType w:val="singleLevel"/>
    <w:tmpl w:val="5DD4F8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D7371"/>
    <w:rsid w:val="41BD73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2019-12-12T09:53:00Z</dcterms:created>
  <dc:creator>滕胜</dc:creator>
  <cp:lastModifiedBy>滕胜</cp:lastModifiedBy>
  <dcterms:modified xsi:type="dcterms:W3CDTF">2019-12-12T09:55:15Z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